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A" w:rsidRDefault="00AE076A" w:rsidP="00AE076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4478752" r:id="rId6"/>
        </w:object>
      </w:r>
    </w:p>
    <w:p w:rsidR="00AE076A" w:rsidRDefault="00AE076A" w:rsidP="00AE076A">
      <w:pPr>
        <w:jc w:val="center"/>
      </w:pPr>
    </w:p>
    <w:p w:rsidR="00AE076A" w:rsidRPr="00182556" w:rsidRDefault="00AE076A" w:rsidP="00AE076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AE076A" w:rsidRPr="00182556" w:rsidRDefault="00AE076A" w:rsidP="00AE076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AE076A" w:rsidRPr="00182556" w:rsidRDefault="00AE076A" w:rsidP="00AE076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5E12D1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AE076A" w:rsidRPr="00182556" w:rsidRDefault="00AE076A" w:rsidP="00AE076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AE076A" w:rsidRPr="00182556" w:rsidRDefault="00AE076A" w:rsidP="00AE076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8C396D" w:rsidRDefault="008C396D" w:rsidP="008C396D">
      <w:pPr>
        <w:tabs>
          <w:tab w:val="left" w:pos="708"/>
          <w:tab w:val="center" w:pos="4536"/>
          <w:tab w:val="right" w:pos="9072"/>
        </w:tabs>
        <w:ind w:left="0"/>
        <w:jc w:val="both"/>
      </w:pPr>
    </w:p>
    <w:p w:rsidR="00AE076A" w:rsidRDefault="008C396D" w:rsidP="008C396D">
      <w:pPr>
        <w:tabs>
          <w:tab w:val="left" w:pos="708"/>
          <w:tab w:val="center" w:pos="4536"/>
          <w:tab w:val="right" w:pos="9072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№10</w:t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от 19.05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.2022г.</w:t>
      </w:r>
      <w:r w:rsidR="00AE07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E076A" w:rsidRDefault="00AE076A" w:rsidP="00AE076A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12D1" w:rsidRDefault="005E12D1" w:rsidP="005E12D1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AE076A" w:rsidRDefault="005E12D1" w:rsidP="00AE076A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проведении</w:t>
      </w:r>
      <w:r w:rsidR="00AE07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E076A">
        <w:rPr>
          <w:rFonts w:ascii="Times New Roman" w:eastAsia="Times New Roman" w:hAnsi="Times New Roman"/>
          <w:sz w:val="26"/>
          <w:szCs w:val="26"/>
          <w:lang w:eastAsia="ru-RU"/>
        </w:rPr>
        <w:t>противопожарной</w:t>
      </w:r>
      <w:proofErr w:type="gramEnd"/>
    </w:p>
    <w:p w:rsidR="00AE076A" w:rsidRDefault="00AE076A" w:rsidP="00AE076A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на территории </w:t>
      </w:r>
      <w:proofErr w:type="gramStart"/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>Терского</w:t>
      </w:r>
      <w:proofErr w:type="gramEnd"/>
    </w:p>
    <w:p w:rsidR="00AE076A" w:rsidRPr="003A3699" w:rsidRDefault="008C396D" w:rsidP="00AE076A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AE076A" w:rsidRPr="003A3699" w:rsidRDefault="00AE076A" w:rsidP="00AE076A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A" w:rsidRPr="003A3699" w:rsidRDefault="00AE076A" w:rsidP="00AE076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92F0D" w:rsidRPr="003A3699">
        <w:rPr>
          <w:rFonts w:ascii="Times New Roman" w:hAnsi="Times New Roman"/>
          <w:sz w:val="26"/>
          <w:szCs w:val="26"/>
        </w:rPr>
        <w:t>постановляет</w:t>
      </w:r>
      <w:r w:rsidRPr="003A3699">
        <w:rPr>
          <w:rFonts w:ascii="Times New Roman" w:hAnsi="Times New Roman"/>
          <w:sz w:val="26"/>
          <w:szCs w:val="26"/>
        </w:rPr>
        <w:t>:</w:t>
      </w:r>
    </w:p>
    <w:p w:rsidR="00AE076A" w:rsidRPr="003A3699" w:rsidRDefault="005E12D1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Положение «О проведении</w:t>
      </w:r>
      <w:r w:rsidR="00AE076A" w:rsidRPr="003A3699">
        <w:rPr>
          <w:rFonts w:ascii="Times New Roman" w:hAnsi="Times New Roman"/>
          <w:sz w:val="26"/>
          <w:szCs w:val="26"/>
        </w:rPr>
        <w:t xml:space="preserve"> противопожарной пропаганды» на территории </w:t>
      </w:r>
      <w:r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E076A" w:rsidRPr="003A3699">
        <w:rPr>
          <w:rFonts w:ascii="Times New Roman" w:hAnsi="Times New Roman"/>
          <w:sz w:val="26"/>
          <w:szCs w:val="26"/>
        </w:rPr>
        <w:t xml:space="preserve"> согласно приложению № 1.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2. Утвердить план мероприятий по активизации пожарно-профилактической работы в границах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hAnsi="Times New Roman"/>
          <w:sz w:val="26"/>
          <w:szCs w:val="26"/>
        </w:rPr>
        <w:t xml:space="preserve"> </w:t>
      </w:r>
      <w:r w:rsidRPr="003A3699">
        <w:rPr>
          <w:rFonts w:ascii="Times New Roman" w:hAnsi="Times New Roman"/>
          <w:sz w:val="26"/>
          <w:szCs w:val="26"/>
        </w:rPr>
        <w:t>согласно приложению № 2.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3. Назначить </w:t>
      </w:r>
      <w:proofErr w:type="gramStart"/>
      <w:r w:rsidRPr="003A3699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3A3699">
        <w:rPr>
          <w:rFonts w:ascii="Times New Roman" w:hAnsi="Times New Roman"/>
          <w:sz w:val="26"/>
          <w:szCs w:val="26"/>
        </w:rPr>
        <w:t xml:space="preserve"> за проведение противопожарной пропаганды администрации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FB505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E12D1">
        <w:rPr>
          <w:rFonts w:ascii="Times New Roman" w:hAnsi="Times New Roman"/>
          <w:sz w:val="26"/>
          <w:szCs w:val="26"/>
        </w:rPr>
        <w:t>Рябуха Я.Ю</w:t>
      </w:r>
      <w:r w:rsidR="00FB505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-специалиста </w:t>
      </w:r>
      <w:r w:rsidR="00FB50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3A3699">
        <w:rPr>
          <w:rFonts w:ascii="Times New Roman" w:hAnsi="Times New Roman"/>
          <w:sz w:val="26"/>
          <w:szCs w:val="26"/>
        </w:rPr>
        <w:t>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с момента официального обнародования. 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5. Контроль за выполнением настоящего постановления оставляю за собой.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5051" w:rsidRDefault="00FB5051" w:rsidP="00AE07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АМС </w:t>
      </w:r>
      <w:proofErr w:type="gramStart"/>
      <w:r w:rsidR="005E12D1">
        <w:rPr>
          <w:rFonts w:ascii="Times New Roman" w:hAnsi="Times New Roman"/>
          <w:sz w:val="26"/>
          <w:szCs w:val="26"/>
        </w:rPr>
        <w:t>Терского</w:t>
      </w:r>
      <w:proofErr w:type="gramEnd"/>
    </w:p>
    <w:p w:rsidR="00AE076A" w:rsidRPr="003A3699" w:rsidRDefault="00FB5051" w:rsidP="00AE076A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 w:rsidR="005E12D1">
        <w:rPr>
          <w:rFonts w:ascii="Times New Roman" w:hAnsi="Times New Roman"/>
          <w:sz w:val="26"/>
          <w:szCs w:val="26"/>
        </w:rPr>
        <w:t>И.А. Потапова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AE076A" w:rsidRPr="003A3699">
        <w:rPr>
          <w:rFonts w:ascii="Times New Roman" w:hAnsi="Times New Roman"/>
          <w:sz w:val="26"/>
          <w:szCs w:val="26"/>
        </w:rPr>
        <w:br w:type="page"/>
      </w:r>
    </w:p>
    <w:p w:rsidR="00AE076A" w:rsidRPr="003A3699" w:rsidRDefault="00AE076A" w:rsidP="00AE076A">
      <w:pPr>
        <w:adjustRightInd w:val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AE076A" w:rsidRPr="003A3699" w:rsidRDefault="00AE076A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92F0D" w:rsidRDefault="005E12D1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E076A" w:rsidRPr="003A3699" w:rsidRDefault="00AE076A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 xml:space="preserve"> мая</w:t>
      </w:r>
      <w:r w:rsidR="00692F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692F0D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E12D1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ПОЛОЖЕНИЕ</w:t>
      </w:r>
    </w:p>
    <w:p w:rsidR="00AE076A" w:rsidRPr="003A3699" w:rsidRDefault="005E12D1" w:rsidP="00AE076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</w:t>
      </w:r>
      <w:r w:rsidR="00AE076A" w:rsidRPr="003A3699">
        <w:rPr>
          <w:rFonts w:ascii="Times New Roman" w:hAnsi="Times New Roman"/>
          <w:sz w:val="26"/>
          <w:szCs w:val="26"/>
        </w:rPr>
        <w:t xml:space="preserve"> противопожарной пропаганды на территории </w:t>
      </w:r>
      <w:r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I.</w:t>
      </w:r>
      <w:r w:rsidRPr="003A3699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1. Положение о порядке проведения противопожарной пропаганды населения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hAnsi="Times New Roman"/>
          <w:sz w:val="26"/>
          <w:szCs w:val="26"/>
        </w:rPr>
        <w:t xml:space="preserve"> </w:t>
      </w:r>
      <w:r w:rsidRPr="003A3699">
        <w:rPr>
          <w:rFonts w:ascii="Times New Roman" w:hAnsi="Times New Roman"/>
          <w:sz w:val="26"/>
          <w:szCs w:val="26"/>
        </w:rPr>
        <w:t>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2.1. снижение количества пожаров и степени тяжести их последствий;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2.2. совершенствование знаний населения в области пожарной безопасности.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3.2. повышение эффективности взаимодействия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3.3. совершенствование форм и методов противопожарной пропаганды;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3.4. оперативное доведение до населения информации в области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/>
          <w:sz w:val="26"/>
          <w:szCs w:val="26"/>
        </w:rPr>
        <w:t>, а также руководители учреждений и организаций.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II. Организация противопожарной пропаганды</w:t>
      </w:r>
    </w:p>
    <w:p w:rsidR="00AE076A" w:rsidRPr="003A3699" w:rsidRDefault="00AE076A" w:rsidP="00AE076A">
      <w:pPr>
        <w:jc w:val="both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1.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hAnsi="Times New Roman"/>
          <w:sz w:val="26"/>
          <w:szCs w:val="26"/>
        </w:rPr>
        <w:t xml:space="preserve"> </w:t>
      </w:r>
      <w:r w:rsidRPr="003A3699">
        <w:rPr>
          <w:rFonts w:ascii="Times New Roman" w:hAnsi="Times New Roman"/>
          <w:sz w:val="26"/>
          <w:szCs w:val="26"/>
        </w:rPr>
        <w:t>проводит противопожарную пропаганду посредством: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1.1. изготовления и распространения среди населения противопожарных памяток, листовок;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lastRenderedPageBreak/>
        <w:t>1.2. изготовления и размещения социальной рекламы по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1.3. организации конкурсов, выставок, соревнований на противопожарную тематику;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1.4. привлечения средств массовой информации;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1.5. размещение информационного материала на противопожарную тематику на сайте администрации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hAnsi="Times New Roman"/>
          <w:sz w:val="26"/>
          <w:szCs w:val="26"/>
        </w:rPr>
        <w:t xml:space="preserve"> </w:t>
      </w:r>
      <w:r w:rsidRPr="003A3699">
        <w:rPr>
          <w:rFonts w:ascii="Times New Roman" w:hAnsi="Times New Roman"/>
          <w:sz w:val="26"/>
          <w:szCs w:val="26"/>
        </w:rPr>
        <w:t>в сети Интернет.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 Учреждениям рекомендуется проводить противопожарную пропаганду посредством: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Ш. Порядок проведения противопожарной пропаганды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2F0D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1. Функции организации противопожарной пропаганды на территории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/>
          <w:sz w:val="26"/>
          <w:szCs w:val="26"/>
        </w:rPr>
        <w:t xml:space="preserve">, возлагаются на администрацию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2.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/>
          <w:sz w:val="26"/>
          <w:szCs w:val="26"/>
        </w:rPr>
        <w:t xml:space="preserve">, с целью организации пропаганды: 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2.2. информирует население о проблемах и путях обеспечения первичных мер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3. Для организации работы по пропаганде мер пожарной безопасности на территории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hAnsi="Times New Roman"/>
          <w:sz w:val="26"/>
          <w:szCs w:val="26"/>
        </w:rPr>
        <w:t xml:space="preserve"> </w:t>
      </w:r>
      <w:r w:rsidRPr="003A3699">
        <w:rPr>
          <w:rFonts w:ascii="Times New Roman" w:hAnsi="Times New Roman"/>
          <w:sz w:val="26"/>
          <w:szCs w:val="26"/>
        </w:rPr>
        <w:t xml:space="preserve">назначается ответственное должностное лицо. </w:t>
      </w:r>
    </w:p>
    <w:p w:rsidR="00AE076A" w:rsidRPr="003A3699" w:rsidRDefault="00AE076A" w:rsidP="00AE076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4. Противопожарная пропаганда, как правило, проводится за счет средств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/>
          <w:sz w:val="26"/>
          <w:szCs w:val="26"/>
        </w:rPr>
        <w:t>.</w:t>
      </w:r>
    </w:p>
    <w:p w:rsidR="00AE076A" w:rsidRPr="003A3699" w:rsidRDefault="00AE076A" w:rsidP="00AE076A">
      <w:pPr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br w:type="page"/>
      </w:r>
    </w:p>
    <w:p w:rsidR="00AE076A" w:rsidRPr="003A3699" w:rsidRDefault="00AE076A" w:rsidP="00AE076A">
      <w:pPr>
        <w:adjustRightInd w:val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AE076A" w:rsidRPr="003A3699" w:rsidRDefault="00AE076A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92F0D" w:rsidRDefault="005E12D1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92F0D"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E076A" w:rsidRPr="003A3699" w:rsidRDefault="00AE076A" w:rsidP="00AE07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92F0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92F0D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3A3699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</w:t>
      </w:r>
      <w:r w:rsidR="00692F0D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AE076A" w:rsidRPr="003A3699" w:rsidRDefault="00AE076A" w:rsidP="00AE076A">
      <w:pPr>
        <w:jc w:val="both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>ПЛАН</w:t>
      </w:r>
    </w:p>
    <w:p w:rsidR="00AE076A" w:rsidRPr="003A3699" w:rsidRDefault="00AE076A" w:rsidP="00AE076A">
      <w:pPr>
        <w:jc w:val="center"/>
        <w:rPr>
          <w:rFonts w:ascii="Times New Roman" w:hAnsi="Times New Roman"/>
          <w:sz w:val="26"/>
          <w:szCs w:val="26"/>
        </w:rPr>
      </w:pPr>
      <w:r w:rsidRPr="003A3699">
        <w:rPr>
          <w:rFonts w:ascii="Times New Roman" w:hAnsi="Times New Roman"/>
          <w:sz w:val="26"/>
          <w:szCs w:val="26"/>
        </w:rPr>
        <w:t xml:space="preserve">мероприятий по активизации пожарно-профилактической работы в границах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E076A" w:rsidRPr="003A3699" w:rsidRDefault="00AE076A" w:rsidP="00AE076A">
      <w:pPr>
        <w:jc w:val="both"/>
        <w:rPr>
          <w:rFonts w:ascii="Times New Roman" w:hAnsi="Times New Roman"/>
          <w:sz w:val="26"/>
          <w:szCs w:val="26"/>
        </w:rPr>
      </w:pPr>
    </w:p>
    <w:p w:rsidR="00AE076A" w:rsidRPr="003A3699" w:rsidRDefault="00AE076A" w:rsidP="00AE07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Привлекать к работе по обучению мерам пожарной безопасности руководителей учреждений.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Срок исполнения: постоянно</w:t>
      </w:r>
      <w:r w:rsidRPr="003A3699">
        <w:rPr>
          <w:rFonts w:ascii="Times New Roman" w:hAnsi="Times New Roman" w:cs="Times New Roman"/>
          <w:sz w:val="26"/>
          <w:szCs w:val="26"/>
        </w:rPr>
        <w:tab/>
        <w:t>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Исполнитель: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692F0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76A" w:rsidRPr="003A3699" w:rsidRDefault="00AE076A" w:rsidP="00AE07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Срок исполнения: постоянно</w:t>
      </w:r>
      <w:r w:rsidRPr="003A3699">
        <w:rPr>
          <w:rFonts w:ascii="Times New Roman" w:hAnsi="Times New Roman" w:cs="Times New Roman"/>
          <w:sz w:val="26"/>
          <w:szCs w:val="26"/>
        </w:rPr>
        <w:tab/>
        <w:t>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Исполнитель: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FB505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76A" w:rsidRPr="003A3699" w:rsidRDefault="00AE076A" w:rsidP="00AE076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Организовать обучение правилам пожарной безопасности одиноких, престарелых граждан.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Срок исполнения: ежеквартально.</w:t>
      </w:r>
    </w:p>
    <w:p w:rsidR="00AE076A" w:rsidRPr="003A3699" w:rsidRDefault="00AE076A" w:rsidP="00AE07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Исполнитель: администрация </w:t>
      </w:r>
      <w:r w:rsidR="005E12D1">
        <w:rPr>
          <w:rFonts w:ascii="Times New Roman" w:hAnsi="Times New Roman"/>
          <w:sz w:val="26"/>
          <w:szCs w:val="26"/>
        </w:rPr>
        <w:t>Терского</w:t>
      </w:r>
      <w:r w:rsidR="00FB505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, совместно с центром социального обслуживания населения на дому.</w:t>
      </w:r>
    </w:p>
    <w:p w:rsidR="00AE076A" w:rsidRPr="003A3699" w:rsidRDefault="00AE076A" w:rsidP="00AE076A">
      <w:pPr>
        <w:jc w:val="both"/>
        <w:rPr>
          <w:rFonts w:ascii="Times New Roman" w:hAnsi="Times New Roman"/>
          <w:sz w:val="26"/>
          <w:szCs w:val="26"/>
        </w:rPr>
      </w:pPr>
    </w:p>
    <w:p w:rsidR="00835E44" w:rsidRDefault="00835E44"/>
    <w:sectPr w:rsidR="00835E44" w:rsidSect="008A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6A"/>
    <w:rsid w:val="005E12D1"/>
    <w:rsid w:val="00692F0D"/>
    <w:rsid w:val="00835E44"/>
    <w:rsid w:val="008A27B7"/>
    <w:rsid w:val="008C396D"/>
    <w:rsid w:val="00AE076A"/>
    <w:rsid w:val="00FB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6A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E076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076A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3</cp:revision>
  <cp:lastPrinted>2022-05-19T12:19:00Z</cp:lastPrinted>
  <dcterms:created xsi:type="dcterms:W3CDTF">2022-04-13T07:51:00Z</dcterms:created>
  <dcterms:modified xsi:type="dcterms:W3CDTF">2022-05-19T12:19:00Z</dcterms:modified>
</cp:coreProperties>
</file>